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0191D" w14:textId="77777777" w:rsidR="005F0FA0" w:rsidRPr="00EE3106" w:rsidRDefault="005F0FA0" w:rsidP="005F0FA0">
      <w:pPr>
        <w:jc w:val="right"/>
        <w:rPr>
          <w:b/>
          <w:bCs/>
          <w:szCs w:val="24"/>
        </w:rPr>
      </w:pPr>
      <w:r w:rsidRPr="00EE3106">
        <w:rPr>
          <w:b/>
          <w:bCs/>
          <w:szCs w:val="24"/>
        </w:rPr>
        <w:t xml:space="preserve">Załącznik nr </w:t>
      </w:r>
      <w:r w:rsidR="00426417">
        <w:rPr>
          <w:b/>
          <w:bCs/>
          <w:szCs w:val="24"/>
        </w:rPr>
        <w:t>2</w:t>
      </w:r>
    </w:p>
    <w:p w14:paraId="75B01971" w14:textId="77777777" w:rsidR="005F0FA0" w:rsidRPr="00EE3106" w:rsidRDefault="005F0FA0" w:rsidP="005F0FA0">
      <w:pPr>
        <w:rPr>
          <w:szCs w:val="24"/>
        </w:rPr>
      </w:pPr>
    </w:p>
    <w:p w14:paraId="7FCCEED2" w14:textId="77777777" w:rsidR="005F0FA0" w:rsidRPr="00EE3106" w:rsidRDefault="005F0FA0" w:rsidP="005F0FA0">
      <w:pPr>
        <w:rPr>
          <w:szCs w:val="24"/>
        </w:rPr>
      </w:pPr>
      <w:r w:rsidRPr="00EE3106">
        <w:rPr>
          <w:szCs w:val="24"/>
        </w:rPr>
        <w:t>…………………………………</w:t>
      </w:r>
      <w:r w:rsidR="00D04A42" w:rsidRPr="00EE3106">
        <w:rPr>
          <w:szCs w:val="24"/>
        </w:rPr>
        <w:t>……….</w:t>
      </w:r>
    </w:p>
    <w:p w14:paraId="73F2E858" w14:textId="77777777" w:rsidR="005F0FA0" w:rsidRPr="00EE3106" w:rsidRDefault="00EE3106" w:rsidP="00D04A42">
      <w:pPr>
        <w:rPr>
          <w:szCs w:val="24"/>
        </w:rPr>
      </w:pPr>
      <w:r>
        <w:rPr>
          <w:szCs w:val="24"/>
        </w:rPr>
        <w:t xml:space="preserve">   </w:t>
      </w:r>
      <w:r w:rsidR="005F0FA0" w:rsidRPr="00EE3106">
        <w:rPr>
          <w:szCs w:val="24"/>
        </w:rPr>
        <w:t>pieczęć Wykonawcy</w:t>
      </w:r>
      <w:r w:rsidR="00D04A42" w:rsidRPr="00EE3106">
        <w:rPr>
          <w:szCs w:val="24"/>
        </w:rPr>
        <w:t xml:space="preserve"> (jeżeli dotyczy)</w:t>
      </w:r>
    </w:p>
    <w:p w14:paraId="48C87420" w14:textId="77777777" w:rsidR="005F0FA0" w:rsidRPr="00EE3106" w:rsidRDefault="005F0FA0" w:rsidP="005F0FA0">
      <w:pPr>
        <w:rPr>
          <w:szCs w:val="24"/>
        </w:rPr>
      </w:pPr>
    </w:p>
    <w:p w14:paraId="4D1BC8B7" w14:textId="77777777" w:rsidR="005F0FA0" w:rsidRPr="00EE3106" w:rsidRDefault="005F0FA0" w:rsidP="005F0FA0">
      <w:pPr>
        <w:rPr>
          <w:szCs w:val="24"/>
        </w:rPr>
      </w:pPr>
    </w:p>
    <w:p w14:paraId="3DEFED32" w14:textId="77777777" w:rsidR="005F0FA0" w:rsidRPr="00EE3106" w:rsidRDefault="005F0FA0" w:rsidP="005F0FA0">
      <w:pPr>
        <w:rPr>
          <w:b/>
          <w:szCs w:val="24"/>
        </w:rPr>
      </w:pPr>
    </w:p>
    <w:p w14:paraId="386B7367" w14:textId="77777777" w:rsidR="005F0FA0" w:rsidRPr="00EE3106" w:rsidRDefault="005F0FA0" w:rsidP="005F0FA0">
      <w:pPr>
        <w:jc w:val="center"/>
        <w:rPr>
          <w:b/>
          <w:szCs w:val="24"/>
        </w:rPr>
      </w:pPr>
      <w:r w:rsidRPr="00EE3106">
        <w:rPr>
          <w:b/>
          <w:szCs w:val="24"/>
        </w:rPr>
        <w:t>OŚWIADCZENIE</w:t>
      </w:r>
    </w:p>
    <w:p w14:paraId="0D3700E6" w14:textId="77777777" w:rsidR="005F0FA0" w:rsidRPr="00EE3106" w:rsidRDefault="005F0FA0" w:rsidP="005F0FA0">
      <w:pPr>
        <w:jc w:val="center"/>
        <w:rPr>
          <w:b/>
          <w:szCs w:val="24"/>
        </w:rPr>
      </w:pPr>
      <w:r w:rsidRPr="00EE3106">
        <w:rPr>
          <w:b/>
          <w:szCs w:val="24"/>
        </w:rPr>
        <w:t>O SPEŁNIENIU WARUNKÓW UDZIAŁU W POSTĘPOWANIU</w:t>
      </w:r>
    </w:p>
    <w:p w14:paraId="122A402A" w14:textId="77777777" w:rsidR="005F0FA0" w:rsidRPr="00EE3106" w:rsidRDefault="005F0FA0" w:rsidP="005F0FA0">
      <w:pPr>
        <w:jc w:val="center"/>
        <w:rPr>
          <w:szCs w:val="24"/>
        </w:rPr>
      </w:pPr>
    </w:p>
    <w:p w14:paraId="79EC3F1B" w14:textId="77777777" w:rsidR="005F0FA0" w:rsidRPr="00EE3106" w:rsidRDefault="005F0FA0" w:rsidP="005F0FA0">
      <w:pPr>
        <w:pStyle w:val="Tekstpodstawowy"/>
      </w:pPr>
      <w:r w:rsidRPr="00EE3106">
        <w:tab/>
      </w:r>
    </w:p>
    <w:p w14:paraId="773DE352" w14:textId="77777777" w:rsidR="005F0FA0" w:rsidRPr="00EE3106" w:rsidRDefault="005F0FA0" w:rsidP="005F0FA0">
      <w:pPr>
        <w:ind w:right="-2"/>
        <w:jc w:val="both"/>
        <w:rPr>
          <w:szCs w:val="24"/>
        </w:rPr>
      </w:pPr>
      <w:r w:rsidRPr="00EE3106">
        <w:rPr>
          <w:szCs w:val="24"/>
        </w:rPr>
        <w:t xml:space="preserve">Składając ofertę w postępowaniu o udzielenie zamówienia publicznego prowadzonym w trybie </w:t>
      </w:r>
      <w:r w:rsidR="00D04A42" w:rsidRPr="00EE3106">
        <w:rPr>
          <w:szCs w:val="24"/>
        </w:rPr>
        <w:t>zapytania ofertowego</w:t>
      </w:r>
      <w:r w:rsidRPr="00EE3106">
        <w:rPr>
          <w:szCs w:val="24"/>
        </w:rPr>
        <w:t xml:space="preserve"> na:</w:t>
      </w:r>
    </w:p>
    <w:p w14:paraId="1C46AC04" w14:textId="10AC7BE4" w:rsidR="00CC57EB" w:rsidRPr="00CC57EB" w:rsidRDefault="00275DA4" w:rsidP="00CC57EB">
      <w:pPr>
        <w:spacing w:after="160" w:line="259" w:lineRule="auto"/>
        <w:jc w:val="center"/>
        <w:rPr>
          <w:b/>
          <w:i/>
          <w:iCs/>
          <w:sz w:val="22"/>
          <w:szCs w:val="22"/>
        </w:rPr>
      </w:pPr>
      <w:r w:rsidRPr="00275DA4">
        <w:rPr>
          <w:b/>
          <w:i/>
          <w:iCs/>
          <w:sz w:val="22"/>
          <w:szCs w:val="22"/>
        </w:rPr>
        <w:t>Obsługa bankowa budżetu Gminy Brześć Kujawski wraz z jej jednostkami organizacyjnymi zaliczanymi do sektora finansów publicznych – wymienione w załączniku Nr 1 oraz nowo powołanych lub przejmowanych w toku trwania umowy jednostek organizacyjnych</w:t>
      </w:r>
    </w:p>
    <w:p w14:paraId="5E41C63B" w14:textId="77777777" w:rsidR="005F0FA0" w:rsidRPr="00845A62" w:rsidRDefault="005F0FA0" w:rsidP="00845A62">
      <w:pPr>
        <w:ind w:right="-2"/>
        <w:jc w:val="center"/>
        <w:rPr>
          <w:b/>
          <w:bCs/>
          <w:i/>
          <w:iCs/>
          <w:szCs w:val="24"/>
        </w:rPr>
      </w:pPr>
    </w:p>
    <w:p w14:paraId="1C5EA8CA" w14:textId="77777777" w:rsidR="005F0FA0" w:rsidRPr="00EE3106" w:rsidRDefault="00D04A42" w:rsidP="005F0FA0">
      <w:pPr>
        <w:ind w:right="-2"/>
        <w:jc w:val="both"/>
        <w:rPr>
          <w:szCs w:val="24"/>
        </w:rPr>
      </w:pPr>
      <w:r w:rsidRPr="00EE3106">
        <w:rPr>
          <w:szCs w:val="24"/>
        </w:rPr>
        <w:t>O</w:t>
      </w:r>
      <w:r w:rsidR="005F0FA0" w:rsidRPr="00EE3106">
        <w:rPr>
          <w:szCs w:val="24"/>
        </w:rPr>
        <w:t>świadczam</w:t>
      </w:r>
      <w:r w:rsidRPr="00EE3106">
        <w:rPr>
          <w:szCs w:val="24"/>
        </w:rPr>
        <w:t>,</w:t>
      </w:r>
      <w:r w:rsidR="005F0FA0" w:rsidRPr="00EE3106">
        <w:rPr>
          <w:b/>
          <w:i/>
          <w:szCs w:val="24"/>
        </w:rPr>
        <w:t xml:space="preserve"> </w:t>
      </w:r>
      <w:r w:rsidR="005F0FA0" w:rsidRPr="00EE3106">
        <w:rPr>
          <w:szCs w:val="24"/>
        </w:rPr>
        <w:t>że:</w:t>
      </w:r>
    </w:p>
    <w:p w14:paraId="767E21AD" w14:textId="77777777" w:rsidR="005F0FA0" w:rsidRPr="00EE3106" w:rsidRDefault="005F0FA0" w:rsidP="005F0FA0">
      <w:pPr>
        <w:pStyle w:val="Tekstpodstawowy"/>
        <w:tabs>
          <w:tab w:val="left" w:pos="1260"/>
        </w:tabs>
        <w:jc w:val="both"/>
      </w:pPr>
    </w:p>
    <w:p w14:paraId="5FDED0F3" w14:textId="77777777" w:rsidR="00EE3106" w:rsidRDefault="005F0FA0" w:rsidP="00EE3106">
      <w:pPr>
        <w:numPr>
          <w:ilvl w:val="0"/>
          <w:numId w:val="1"/>
        </w:numPr>
        <w:tabs>
          <w:tab w:val="clear" w:pos="720"/>
          <w:tab w:val="num" w:pos="284"/>
          <w:tab w:val="left" w:pos="1260"/>
        </w:tabs>
        <w:overflowPunct/>
        <w:autoSpaceDE/>
        <w:adjustRightInd/>
        <w:ind w:left="284" w:hanging="284"/>
        <w:jc w:val="both"/>
        <w:rPr>
          <w:bCs/>
          <w:szCs w:val="24"/>
        </w:rPr>
      </w:pPr>
      <w:r w:rsidRPr="00EE3106">
        <w:rPr>
          <w:bCs/>
          <w:szCs w:val="24"/>
        </w:rPr>
        <w:t xml:space="preserve">Posiadam </w:t>
      </w:r>
      <w:r w:rsidR="00B2011B" w:rsidRPr="00EE3106">
        <w:rPr>
          <w:bCs/>
          <w:szCs w:val="24"/>
        </w:rPr>
        <w:t xml:space="preserve">kompetencje i/lub </w:t>
      </w:r>
      <w:r w:rsidRPr="00EE3106">
        <w:rPr>
          <w:bCs/>
          <w:szCs w:val="24"/>
        </w:rPr>
        <w:t xml:space="preserve">uprawnienia do wykonywania działalności </w:t>
      </w:r>
      <w:r w:rsidR="00D04A42" w:rsidRPr="00EE3106">
        <w:rPr>
          <w:bCs/>
          <w:szCs w:val="24"/>
        </w:rPr>
        <w:t>będącej przedmiotem</w:t>
      </w:r>
      <w:r w:rsidR="00B2011B" w:rsidRPr="00EE3106">
        <w:rPr>
          <w:bCs/>
          <w:szCs w:val="24"/>
        </w:rPr>
        <w:t xml:space="preserve"> niniejsze</w:t>
      </w:r>
      <w:r w:rsidR="00D04A42" w:rsidRPr="00EE3106">
        <w:rPr>
          <w:bCs/>
          <w:szCs w:val="24"/>
        </w:rPr>
        <w:t>go</w:t>
      </w:r>
      <w:r w:rsidR="00B2011B" w:rsidRPr="00EE3106">
        <w:rPr>
          <w:bCs/>
          <w:szCs w:val="24"/>
        </w:rPr>
        <w:t xml:space="preserve"> postępowani</w:t>
      </w:r>
      <w:r w:rsidR="00D04A42" w:rsidRPr="00EE3106">
        <w:rPr>
          <w:bCs/>
          <w:szCs w:val="24"/>
        </w:rPr>
        <w:t>a</w:t>
      </w:r>
      <w:r w:rsidRPr="00EE3106">
        <w:rPr>
          <w:bCs/>
          <w:szCs w:val="24"/>
        </w:rPr>
        <w:t>;</w:t>
      </w:r>
    </w:p>
    <w:p w14:paraId="0202D1B9" w14:textId="77777777" w:rsidR="00EE3106" w:rsidRDefault="005F0FA0" w:rsidP="00EE3106">
      <w:pPr>
        <w:numPr>
          <w:ilvl w:val="0"/>
          <w:numId w:val="1"/>
        </w:numPr>
        <w:tabs>
          <w:tab w:val="clear" w:pos="720"/>
          <w:tab w:val="num" w:pos="284"/>
          <w:tab w:val="left" w:pos="1260"/>
        </w:tabs>
        <w:overflowPunct/>
        <w:autoSpaceDE/>
        <w:adjustRightInd/>
        <w:ind w:left="284" w:hanging="284"/>
        <w:jc w:val="both"/>
        <w:rPr>
          <w:bCs/>
          <w:szCs w:val="24"/>
        </w:rPr>
      </w:pPr>
      <w:r w:rsidRPr="00EE3106">
        <w:rPr>
          <w:bCs/>
          <w:szCs w:val="24"/>
        </w:rPr>
        <w:t>Posiadam niezbędną wiedzę i doświadczenie</w:t>
      </w:r>
      <w:r w:rsidR="00430A24" w:rsidRPr="00EE3106">
        <w:rPr>
          <w:bCs/>
          <w:szCs w:val="24"/>
        </w:rPr>
        <w:t xml:space="preserve"> z zakresu realizacji przedmiotu zamówienia</w:t>
      </w:r>
      <w:r w:rsidRPr="00EE3106">
        <w:rPr>
          <w:bCs/>
          <w:szCs w:val="24"/>
        </w:rPr>
        <w:t xml:space="preserve">; </w:t>
      </w:r>
    </w:p>
    <w:p w14:paraId="413458B5" w14:textId="77777777" w:rsidR="00EE3106" w:rsidRPr="00EE3106" w:rsidRDefault="005F0FA0" w:rsidP="00EE3106">
      <w:pPr>
        <w:numPr>
          <w:ilvl w:val="0"/>
          <w:numId w:val="1"/>
        </w:numPr>
        <w:tabs>
          <w:tab w:val="clear" w:pos="720"/>
          <w:tab w:val="num" w:pos="284"/>
          <w:tab w:val="left" w:pos="1260"/>
        </w:tabs>
        <w:overflowPunct/>
        <w:autoSpaceDE/>
        <w:adjustRightInd/>
        <w:ind w:left="284" w:hanging="284"/>
        <w:jc w:val="both"/>
        <w:rPr>
          <w:bCs/>
          <w:szCs w:val="24"/>
        </w:rPr>
      </w:pPr>
      <w:r w:rsidRPr="00EE3106">
        <w:rPr>
          <w:bCs/>
          <w:szCs w:val="24"/>
        </w:rPr>
        <w:t>Dysponuję</w:t>
      </w:r>
      <w:r w:rsidR="00430A24" w:rsidRPr="00EE3106">
        <w:rPr>
          <w:bCs/>
          <w:szCs w:val="24"/>
        </w:rPr>
        <w:t xml:space="preserve"> </w:t>
      </w:r>
      <w:r w:rsidR="007338A7" w:rsidRPr="00EE3106">
        <w:rPr>
          <w:bCs/>
          <w:szCs w:val="24"/>
        </w:rPr>
        <w:t xml:space="preserve">co najmniej 1 osobą zdolną </w:t>
      </w:r>
      <w:r w:rsidRPr="00EE3106">
        <w:rPr>
          <w:bCs/>
          <w:szCs w:val="24"/>
        </w:rPr>
        <w:t>do wykonania zamówienia</w:t>
      </w:r>
      <w:r w:rsidR="00430A24" w:rsidRPr="00EE3106">
        <w:rPr>
          <w:bCs/>
          <w:szCs w:val="24"/>
        </w:rPr>
        <w:t xml:space="preserve">, tj. </w:t>
      </w:r>
    </w:p>
    <w:p w14:paraId="103C01EF" w14:textId="77777777" w:rsidR="00EE3106" w:rsidRDefault="00430A24" w:rsidP="00EE3106">
      <w:pPr>
        <w:numPr>
          <w:ilvl w:val="1"/>
          <w:numId w:val="1"/>
        </w:numPr>
        <w:tabs>
          <w:tab w:val="clear" w:pos="1440"/>
          <w:tab w:val="num" w:pos="567"/>
          <w:tab w:val="left" w:pos="1260"/>
        </w:tabs>
        <w:overflowPunct/>
        <w:autoSpaceDE/>
        <w:adjustRightInd/>
        <w:ind w:left="567" w:hanging="283"/>
        <w:jc w:val="both"/>
        <w:rPr>
          <w:bCs/>
          <w:szCs w:val="24"/>
        </w:rPr>
      </w:pPr>
      <w:r w:rsidRPr="00EE3106">
        <w:rPr>
          <w:bCs/>
          <w:szCs w:val="24"/>
        </w:rPr>
        <w:t>posiadając</w:t>
      </w:r>
      <w:r w:rsidR="007338A7">
        <w:rPr>
          <w:bCs/>
          <w:szCs w:val="24"/>
        </w:rPr>
        <w:t>ą</w:t>
      </w:r>
      <w:r w:rsidRPr="00EE3106">
        <w:rPr>
          <w:bCs/>
          <w:szCs w:val="24"/>
        </w:rPr>
        <w:t xml:space="preserve"> kwalifikacje i/lub doświadczenie o których mowa w </w:t>
      </w:r>
      <w:r w:rsidR="00F17C76">
        <w:rPr>
          <w:bCs/>
          <w:szCs w:val="24"/>
        </w:rPr>
        <w:t xml:space="preserve">zapytaniu </w:t>
      </w:r>
      <w:r w:rsidRPr="00EE3106">
        <w:rPr>
          <w:bCs/>
          <w:szCs w:val="24"/>
        </w:rPr>
        <w:t>ofertow</w:t>
      </w:r>
      <w:r w:rsidR="00F17C76">
        <w:rPr>
          <w:bCs/>
          <w:szCs w:val="24"/>
        </w:rPr>
        <w:t>ym</w:t>
      </w:r>
      <w:r w:rsidR="005F0FA0" w:rsidRPr="00EE3106">
        <w:rPr>
          <w:bCs/>
          <w:szCs w:val="24"/>
        </w:rPr>
        <w:t>;</w:t>
      </w:r>
    </w:p>
    <w:p w14:paraId="6922E0B3" w14:textId="77777777" w:rsidR="00EE3106" w:rsidRDefault="00EE3106" w:rsidP="00EE3106">
      <w:pPr>
        <w:numPr>
          <w:ilvl w:val="1"/>
          <w:numId w:val="1"/>
        </w:numPr>
        <w:tabs>
          <w:tab w:val="clear" w:pos="1440"/>
          <w:tab w:val="num" w:pos="567"/>
          <w:tab w:val="left" w:pos="1260"/>
        </w:tabs>
        <w:overflowPunct/>
        <w:autoSpaceDE/>
        <w:adjustRightInd/>
        <w:ind w:left="567" w:hanging="283"/>
        <w:jc w:val="both"/>
        <w:rPr>
          <w:bCs/>
          <w:szCs w:val="24"/>
        </w:rPr>
      </w:pPr>
      <w:r w:rsidRPr="00EE3106">
        <w:rPr>
          <w:bCs/>
          <w:szCs w:val="24"/>
        </w:rPr>
        <w:t>posiadając</w:t>
      </w:r>
      <w:r w:rsidR="007338A7">
        <w:rPr>
          <w:bCs/>
          <w:szCs w:val="24"/>
        </w:rPr>
        <w:t xml:space="preserve">ą </w:t>
      </w:r>
      <w:r w:rsidR="00430A24" w:rsidRPr="00EE3106">
        <w:rPr>
          <w:bCs/>
          <w:szCs w:val="24"/>
        </w:rPr>
        <w:t>biegłą znajomość języka polskiego;</w:t>
      </w:r>
    </w:p>
    <w:p w14:paraId="7A1319AD" w14:textId="77777777" w:rsidR="00EE3106" w:rsidRDefault="00EE3106" w:rsidP="00EE3106">
      <w:pPr>
        <w:numPr>
          <w:ilvl w:val="1"/>
          <w:numId w:val="1"/>
        </w:numPr>
        <w:tabs>
          <w:tab w:val="clear" w:pos="1440"/>
          <w:tab w:val="num" w:pos="567"/>
          <w:tab w:val="left" w:pos="1260"/>
        </w:tabs>
        <w:overflowPunct/>
        <w:autoSpaceDE/>
        <w:adjustRightInd/>
        <w:ind w:left="567" w:hanging="283"/>
        <w:jc w:val="both"/>
        <w:rPr>
          <w:bCs/>
          <w:szCs w:val="24"/>
        </w:rPr>
      </w:pPr>
      <w:r w:rsidRPr="00EE3106">
        <w:rPr>
          <w:bCs/>
          <w:szCs w:val="24"/>
        </w:rPr>
        <w:t>p</w:t>
      </w:r>
      <w:r w:rsidR="00430A24" w:rsidRPr="00EE3106">
        <w:rPr>
          <w:bCs/>
          <w:szCs w:val="24"/>
        </w:rPr>
        <w:t>osiada</w:t>
      </w:r>
      <w:r w:rsidRPr="00EE3106">
        <w:rPr>
          <w:bCs/>
          <w:szCs w:val="24"/>
        </w:rPr>
        <w:t>jąc</w:t>
      </w:r>
      <w:r w:rsidR="007338A7">
        <w:rPr>
          <w:bCs/>
          <w:szCs w:val="24"/>
        </w:rPr>
        <w:t>ą</w:t>
      </w:r>
      <w:r w:rsidR="00430A24" w:rsidRPr="00EE3106">
        <w:rPr>
          <w:bCs/>
          <w:szCs w:val="24"/>
        </w:rPr>
        <w:t xml:space="preserve"> pełną zdolność do czynności prawnych oraz korzystania z</w:t>
      </w:r>
      <w:r w:rsidRPr="00EE3106">
        <w:rPr>
          <w:bCs/>
          <w:szCs w:val="24"/>
        </w:rPr>
        <w:t> </w:t>
      </w:r>
      <w:r w:rsidR="00430A24" w:rsidRPr="00EE3106">
        <w:rPr>
          <w:bCs/>
          <w:szCs w:val="24"/>
        </w:rPr>
        <w:t>praw publicznych;</w:t>
      </w:r>
    </w:p>
    <w:p w14:paraId="49CCFC35" w14:textId="77777777" w:rsidR="00EE3106" w:rsidRDefault="00430A24" w:rsidP="00EE3106">
      <w:pPr>
        <w:numPr>
          <w:ilvl w:val="1"/>
          <w:numId w:val="1"/>
        </w:numPr>
        <w:tabs>
          <w:tab w:val="clear" w:pos="1440"/>
          <w:tab w:val="num" w:pos="567"/>
          <w:tab w:val="left" w:pos="1260"/>
        </w:tabs>
        <w:overflowPunct/>
        <w:autoSpaceDE/>
        <w:adjustRightInd/>
        <w:ind w:left="567" w:hanging="283"/>
        <w:jc w:val="both"/>
        <w:rPr>
          <w:bCs/>
          <w:szCs w:val="24"/>
        </w:rPr>
      </w:pPr>
      <w:r w:rsidRPr="00EE3106">
        <w:rPr>
          <w:bCs/>
          <w:szCs w:val="24"/>
        </w:rPr>
        <w:t>dysponują</w:t>
      </w:r>
      <w:r w:rsidR="00EE3106" w:rsidRPr="00EE3106">
        <w:rPr>
          <w:bCs/>
          <w:szCs w:val="24"/>
        </w:rPr>
        <w:t>c</w:t>
      </w:r>
      <w:r w:rsidR="007338A7">
        <w:rPr>
          <w:bCs/>
          <w:szCs w:val="24"/>
        </w:rPr>
        <w:t>ą</w:t>
      </w:r>
      <w:r w:rsidRPr="00EE3106">
        <w:rPr>
          <w:bCs/>
          <w:szCs w:val="24"/>
        </w:rPr>
        <w:t xml:space="preserve"> stanem zdrowia pozwalającym na realizację usług;</w:t>
      </w:r>
    </w:p>
    <w:p w14:paraId="57F4488E" w14:textId="77777777" w:rsidR="00EE3106" w:rsidRPr="00EE3106" w:rsidRDefault="00EE3106" w:rsidP="00EE3106">
      <w:pPr>
        <w:numPr>
          <w:ilvl w:val="1"/>
          <w:numId w:val="1"/>
        </w:numPr>
        <w:tabs>
          <w:tab w:val="clear" w:pos="1440"/>
          <w:tab w:val="num" w:pos="567"/>
          <w:tab w:val="left" w:pos="1260"/>
        </w:tabs>
        <w:overflowPunct/>
        <w:autoSpaceDE/>
        <w:adjustRightInd/>
        <w:ind w:left="567" w:hanging="283"/>
        <w:jc w:val="both"/>
        <w:rPr>
          <w:bCs/>
          <w:szCs w:val="24"/>
        </w:rPr>
      </w:pPr>
      <w:r w:rsidRPr="00EE3106">
        <w:rPr>
          <w:bCs/>
          <w:szCs w:val="24"/>
        </w:rPr>
        <w:t>któr</w:t>
      </w:r>
      <w:r w:rsidR="007338A7">
        <w:rPr>
          <w:bCs/>
          <w:szCs w:val="24"/>
        </w:rPr>
        <w:t xml:space="preserve">a </w:t>
      </w:r>
      <w:r w:rsidRPr="00EE3106">
        <w:rPr>
          <w:bCs/>
          <w:szCs w:val="24"/>
        </w:rPr>
        <w:t>nie został</w:t>
      </w:r>
      <w:r w:rsidR="007338A7">
        <w:rPr>
          <w:bCs/>
          <w:szCs w:val="24"/>
        </w:rPr>
        <w:t>a</w:t>
      </w:r>
      <w:r w:rsidR="00F17C76">
        <w:rPr>
          <w:bCs/>
          <w:szCs w:val="24"/>
        </w:rPr>
        <w:t xml:space="preserve"> prawomocnie</w:t>
      </w:r>
      <w:r w:rsidR="007338A7">
        <w:rPr>
          <w:bCs/>
          <w:szCs w:val="24"/>
        </w:rPr>
        <w:t xml:space="preserve"> skazana</w:t>
      </w:r>
      <w:r w:rsidRPr="00EE3106">
        <w:rPr>
          <w:bCs/>
          <w:szCs w:val="24"/>
        </w:rPr>
        <w:t>:</w:t>
      </w:r>
    </w:p>
    <w:p w14:paraId="51905E7B" w14:textId="77777777" w:rsidR="00EE3106" w:rsidRPr="00EE3106" w:rsidRDefault="00EE3106" w:rsidP="00EE3106">
      <w:pPr>
        <w:numPr>
          <w:ilvl w:val="2"/>
          <w:numId w:val="1"/>
        </w:numPr>
        <w:tabs>
          <w:tab w:val="clear" w:pos="2160"/>
          <w:tab w:val="left" w:pos="851"/>
        </w:tabs>
        <w:overflowPunct/>
        <w:autoSpaceDE/>
        <w:adjustRightInd/>
        <w:ind w:left="851" w:hanging="142"/>
        <w:jc w:val="both"/>
        <w:rPr>
          <w:bCs/>
          <w:iCs/>
          <w:szCs w:val="24"/>
        </w:rPr>
      </w:pPr>
      <w:r w:rsidRPr="00EE3106">
        <w:rPr>
          <w:iCs/>
          <w:szCs w:val="24"/>
        </w:rPr>
        <w:t xml:space="preserve">za umyślne przestępstwo ścigane z oskarżenia publicznego lub umyślne przestępstwo skarbowe, </w:t>
      </w:r>
    </w:p>
    <w:p w14:paraId="2A8567EE" w14:textId="77777777" w:rsidR="005F0FA0" w:rsidRPr="00EE3106" w:rsidRDefault="00EE3106" w:rsidP="00EE3106">
      <w:pPr>
        <w:numPr>
          <w:ilvl w:val="2"/>
          <w:numId w:val="1"/>
        </w:numPr>
        <w:tabs>
          <w:tab w:val="clear" w:pos="2160"/>
          <w:tab w:val="left" w:pos="851"/>
        </w:tabs>
        <w:overflowPunct/>
        <w:autoSpaceDE/>
        <w:adjustRightInd/>
        <w:ind w:left="851" w:hanging="142"/>
        <w:jc w:val="both"/>
        <w:rPr>
          <w:bCs/>
          <w:iCs/>
          <w:szCs w:val="24"/>
        </w:rPr>
      </w:pPr>
      <w:r w:rsidRPr="00EE3106">
        <w:rPr>
          <w:iCs/>
          <w:szCs w:val="24"/>
        </w:rPr>
        <w:t xml:space="preserve">za umyślne przestępstwo przeciwko życiu i zdrowiu (art. 148 – 162 KK), wolności (art. 189 – 193 KK), wolności seksualnej i obyczajności (art. 197 – 204 KK), przeciwko rodzinie i opiece (art. 206 – 208, 210 – 211a KK), przeciwko wiarygodności dokumentów (art. 270 – 277d KK), przeciwko mieniu (art. 278 – 282 KK). </w:t>
      </w:r>
    </w:p>
    <w:p w14:paraId="5AF0E7BB" w14:textId="77777777" w:rsidR="005F0FA0" w:rsidRPr="00EE3106" w:rsidRDefault="005F0FA0" w:rsidP="005F0FA0">
      <w:pPr>
        <w:tabs>
          <w:tab w:val="left" w:pos="1260"/>
        </w:tabs>
        <w:jc w:val="both"/>
        <w:rPr>
          <w:i/>
          <w:szCs w:val="24"/>
        </w:rPr>
      </w:pPr>
    </w:p>
    <w:p w14:paraId="66F6DBB4" w14:textId="77777777" w:rsidR="005F0FA0" w:rsidRPr="00EE3106" w:rsidRDefault="005F0FA0" w:rsidP="005F0FA0">
      <w:pPr>
        <w:tabs>
          <w:tab w:val="left" w:pos="1260"/>
        </w:tabs>
        <w:jc w:val="both"/>
        <w:rPr>
          <w:i/>
          <w:szCs w:val="24"/>
        </w:rPr>
      </w:pPr>
    </w:p>
    <w:p w14:paraId="27578260" w14:textId="77777777" w:rsidR="005F0FA0" w:rsidRPr="00EE3106" w:rsidRDefault="005F0FA0" w:rsidP="005F0FA0">
      <w:pPr>
        <w:jc w:val="both"/>
        <w:rPr>
          <w:szCs w:val="24"/>
        </w:rPr>
      </w:pPr>
      <w:r w:rsidRPr="00EE3106">
        <w:rPr>
          <w:szCs w:val="24"/>
        </w:rPr>
        <w:t>…………………………</w:t>
      </w:r>
      <w:r w:rsidR="001654E2">
        <w:rPr>
          <w:szCs w:val="24"/>
        </w:rPr>
        <w:t>…..</w:t>
      </w:r>
    </w:p>
    <w:p w14:paraId="63316B9F" w14:textId="77777777" w:rsidR="005F0FA0" w:rsidRPr="00EE3106" w:rsidRDefault="001654E2" w:rsidP="001654E2">
      <w:pPr>
        <w:jc w:val="both"/>
        <w:rPr>
          <w:szCs w:val="24"/>
        </w:rPr>
      </w:pPr>
      <w:r>
        <w:rPr>
          <w:szCs w:val="24"/>
        </w:rPr>
        <w:t xml:space="preserve">        </w:t>
      </w:r>
      <w:r w:rsidR="005F0FA0" w:rsidRPr="00EE3106">
        <w:rPr>
          <w:szCs w:val="24"/>
        </w:rPr>
        <w:t>miejscowość i data</w:t>
      </w:r>
    </w:p>
    <w:p w14:paraId="79FAAF4A" w14:textId="77777777" w:rsidR="005F0FA0" w:rsidRPr="00EE3106" w:rsidRDefault="001654E2" w:rsidP="005F0FA0">
      <w:pPr>
        <w:ind w:left="3540" w:firstLine="708"/>
        <w:jc w:val="center"/>
        <w:rPr>
          <w:szCs w:val="24"/>
        </w:rPr>
      </w:pPr>
      <w:r>
        <w:rPr>
          <w:szCs w:val="24"/>
        </w:rPr>
        <w:t>…..</w:t>
      </w:r>
      <w:r w:rsidR="005F0FA0" w:rsidRPr="00EE3106">
        <w:rPr>
          <w:szCs w:val="24"/>
        </w:rPr>
        <w:t>…..…………………………………………..</w:t>
      </w:r>
    </w:p>
    <w:p w14:paraId="2123A5BE" w14:textId="77777777" w:rsidR="005F0FA0" w:rsidRPr="00EE3106" w:rsidRDefault="005F0FA0" w:rsidP="005F0FA0">
      <w:pPr>
        <w:ind w:left="3540" w:firstLine="708"/>
        <w:jc w:val="center"/>
        <w:rPr>
          <w:szCs w:val="24"/>
        </w:rPr>
      </w:pPr>
      <w:r w:rsidRPr="00EE3106">
        <w:rPr>
          <w:szCs w:val="24"/>
        </w:rPr>
        <w:t>Podpis/y osoby/osób uprawnionej/uprawnionych</w:t>
      </w:r>
    </w:p>
    <w:p w14:paraId="6F9A273D" w14:textId="77777777" w:rsidR="00687C67" w:rsidRPr="00EE3106" w:rsidRDefault="005F0FA0" w:rsidP="005F0FA0">
      <w:pPr>
        <w:ind w:left="4956"/>
        <w:rPr>
          <w:szCs w:val="24"/>
        </w:rPr>
      </w:pPr>
      <w:r w:rsidRPr="00EE3106">
        <w:rPr>
          <w:szCs w:val="24"/>
        </w:rPr>
        <w:t xml:space="preserve">  do reprezentowania Wykonawcy</w:t>
      </w:r>
    </w:p>
    <w:sectPr w:rsidR="00687C67" w:rsidRPr="00EE3106" w:rsidSect="002245D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DDFD5" w14:textId="77777777" w:rsidR="00D25120" w:rsidRDefault="00D25120" w:rsidP="002245DF">
      <w:r>
        <w:separator/>
      </w:r>
    </w:p>
  </w:endnote>
  <w:endnote w:type="continuationSeparator" w:id="0">
    <w:p w14:paraId="5AA0C409" w14:textId="77777777" w:rsidR="00D25120" w:rsidRDefault="00D25120" w:rsidP="0022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CAFEF" w14:textId="77777777" w:rsidR="00D25120" w:rsidRDefault="00D25120" w:rsidP="002245DF">
      <w:r>
        <w:separator/>
      </w:r>
    </w:p>
  </w:footnote>
  <w:footnote w:type="continuationSeparator" w:id="0">
    <w:p w14:paraId="3B36429A" w14:textId="77777777" w:rsidR="00D25120" w:rsidRDefault="00D25120" w:rsidP="00224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920E" w14:textId="77777777" w:rsidR="002245DF" w:rsidRDefault="002245DF" w:rsidP="00BA32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E901C8"/>
    <w:multiLevelType w:val="hybridMultilevel"/>
    <w:tmpl w:val="F15886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AD7A09"/>
    <w:multiLevelType w:val="multilevel"/>
    <w:tmpl w:val="96C81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bullet"/>
      <w:lvlText w:val=""/>
      <w:lvlJc w:val="left"/>
      <w:pPr>
        <w:ind w:left="3960" w:hanging="1080"/>
      </w:pPr>
      <w:rPr>
        <w:rFonts w:ascii="Symbol" w:hAnsi="Symbol"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/>
      </w:rPr>
    </w:lvl>
  </w:abstractNum>
  <w:num w:numId="1" w16cid:durableId="1025330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365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9A"/>
    <w:rsid w:val="000C4579"/>
    <w:rsid w:val="000F3CAA"/>
    <w:rsid w:val="001654E2"/>
    <w:rsid w:val="00166D17"/>
    <w:rsid w:val="002245DF"/>
    <w:rsid w:val="00260A09"/>
    <w:rsid w:val="00275DA4"/>
    <w:rsid w:val="00283683"/>
    <w:rsid w:val="003303E9"/>
    <w:rsid w:val="00335531"/>
    <w:rsid w:val="003A01EE"/>
    <w:rsid w:val="003D6D85"/>
    <w:rsid w:val="00416981"/>
    <w:rsid w:val="00426417"/>
    <w:rsid w:val="00430A24"/>
    <w:rsid w:val="00464392"/>
    <w:rsid w:val="00543E3E"/>
    <w:rsid w:val="0054592C"/>
    <w:rsid w:val="0057375A"/>
    <w:rsid w:val="005F0FA0"/>
    <w:rsid w:val="006022DE"/>
    <w:rsid w:val="00657E89"/>
    <w:rsid w:val="00687C67"/>
    <w:rsid w:val="006A7E2B"/>
    <w:rsid w:val="007338A7"/>
    <w:rsid w:val="00736C39"/>
    <w:rsid w:val="007C183F"/>
    <w:rsid w:val="007F6EC4"/>
    <w:rsid w:val="00845A62"/>
    <w:rsid w:val="008864C2"/>
    <w:rsid w:val="008A019A"/>
    <w:rsid w:val="008E488E"/>
    <w:rsid w:val="00B2011B"/>
    <w:rsid w:val="00BA32A4"/>
    <w:rsid w:val="00CC57EB"/>
    <w:rsid w:val="00CF4523"/>
    <w:rsid w:val="00D04A42"/>
    <w:rsid w:val="00D25120"/>
    <w:rsid w:val="00D36355"/>
    <w:rsid w:val="00D75D76"/>
    <w:rsid w:val="00EE3106"/>
    <w:rsid w:val="00F04031"/>
    <w:rsid w:val="00F17C76"/>
    <w:rsid w:val="00F21DCA"/>
    <w:rsid w:val="00F331E7"/>
    <w:rsid w:val="00F5219D"/>
    <w:rsid w:val="00F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09436"/>
  <w15:docId w15:val="{4936197F-63C7-4DBF-A5CC-111C01DE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A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F0FA0"/>
    <w:pPr>
      <w:keepNext/>
      <w:overflowPunct/>
      <w:autoSpaceDE/>
      <w:autoSpaceDN/>
      <w:adjustRightInd/>
      <w:jc w:val="center"/>
      <w:outlineLvl w:val="1"/>
    </w:pPr>
    <w:rPr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F0FA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F0FA0"/>
    <w:pPr>
      <w:overflowPunct/>
      <w:autoSpaceDE/>
      <w:autoSpaceDN/>
      <w:adjustRightInd/>
      <w:jc w:val="center"/>
    </w:pPr>
    <w:rPr>
      <w:b/>
      <w:szCs w:val="24"/>
    </w:rPr>
  </w:style>
  <w:style w:type="character" w:customStyle="1" w:styleId="TekstpodstawowyZnak">
    <w:name w:val="Tekst podstawowy Znak"/>
    <w:link w:val="Tekstpodstawowy"/>
    <w:semiHidden/>
    <w:rsid w:val="005F0FA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45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45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5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45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5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45D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A24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30A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30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11F71-537C-47BC-9722-ADBA0928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Karolina Olewińska</cp:lastModifiedBy>
  <cp:revision>6</cp:revision>
  <cp:lastPrinted>2021-04-13T13:09:00Z</cp:lastPrinted>
  <dcterms:created xsi:type="dcterms:W3CDTF">2022-11-04T08:31:00Z</dcterms:created>
  <dcterms:modified xsi:type="dcterms:W3CDTF">2024-10-16T09:13:00Z</dcterms:modified>
</cp:coreProperties>
</file>