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b/>
          <w:bCs/>
        </w:rPr>
        <w:t xml:space="preserve">OŚWIADCZENIE O SYTUACJI FINANSOWEJ I MAJĄTKOWEJ 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ab/>
        <w:tab/>
        <w:t xml:space="preserve">    </w:t>
        <w:tab/>
        <w:t xml:space="preserve">w związku z prowadzoną działalnością gospodarczą    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związku ze złożonym w dniu ………………. wnioskiem o udzielenie ulgi w spłacie zobowiązań podatkowych  (niepodatkowych należności  ) dotyczącym…………………………………………..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u w:val="single"/>
        </w:rPr>
        <w:t>I. Dane dotyczące podmiotu: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Nazwa pełna…………………………………………………………………………………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Siedziba……………………………………………………………………………………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NIP…………………………………………………………………………………………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Nr KRS  lub nr wpisu do właściwego rejestru…………………………………………….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Data rozpoczęcia prowadzenia działalności gospodarczej……………………………….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Rodzaj prowadzonej działalności gospodarczej …………………………………………..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Sposób reprezentacji oraz imiona i nazwiska osób uprawnionych do reprezentacji wraz </w:t>
        <w:br/>
        <w:t>z podaniem sprawowanej funkcji (dane na dzień złożenia oświadczenia) ………………..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 xml:space="preserve">.   </w:t>
      </w:r>
    </w:p>
    <w:p>
      <w:pPr>
        <w:pStyle w:val="Normal"/>
        <w:numPr>
          <w:ilvl w:val="0"/>
          <w:numId w:val="0"/>
        </w:numPr>
        <w:ind w:left="960"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0"/>
        </w:numPr>
        <w:ind w:left="960" w:right="0" w:hanging="0"/>
        <w:jc w:val="left"/>
        <w:rPr>
          <w:rFonts w:ascii="Times New Roman" w:hAnsi="Times New Roman"/>
          <w:b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t>I</w:t>
      </w:r>
      <w:r>
        <w:rPr>
          <w:rFonts w:ascii="Times New Roman" w:hAnsi="Times New Roman"/>
          <w:b/>
          <w:bCs/>
          <w:u w:val="single"/>
        </w:rPr>
        <w:t xml:space="preserve">I. Dane dotyczące przychodu, kosztów: 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Dane z ostatnich 3 lat obrotowych (dane z poprzednich 2 lat obrotowych oraz dane od początku roku do miesiąca poprzedzającego m-c złożenia wniosku – podać w tabeli).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Wysokość uzyskanego przychodu z działalności gospodarczej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Rok…..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……..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Rok……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Suma kosztów uzyskania przychodów z działalności gospodarczej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 ……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Rok…….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Rok……..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</w:p>
    <w:p>
      <w:pPr>
        <w:pStyle w:val="Norma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0"/>
        </w:numPr>
        <w:ind w:right="0" w:hanging="0"/>
        <w:jc w:val="left"/>
        <w:rPr/>
      </w:pPr>
      <w:r>
        <w:rPr>
          <w:rFonts w:ascii="Times New Roman" w:hAnsi="Times New Roman"/>
        </w:rPr>
        <w:t>III. Wybrane aktywa i pasywa podmiotu (na dzień składania oświadczenia):</w:t>
      </w:r>
    </w:p>
    <w:p>
      <w:pPr>
        <w:pStyle w:val="Normal"/>
        <w:numPr>
          <w:ilvl w:val="0"/>
          <w:numId w:val="0"/>
        </w:numPr>
        <w:ind w:left="1609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225" w:leader="none"/>
          <w:tab w:val="left" w:pos="420" w:leader="none"/>
          <w:tab w:val="left" w:pos="675" w:leader="none"/>
        </w:tabs>
        <w:ind w:left="567" w:right="0" w:hanging="0"/>
        <w:jc w:val="left"/>
        <w:rPr/>
      </w:pPr>
      <w:r>
        <w:rPr>
          <w:rFonts w:ascii="Times New Roman" w:hAnsi="Times New Roman"/>
        </w:rPr>
        <w:t xml:space="preserve">Wartości  niematerialne i prawne  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ind w:left="56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ind w:left="567" w:right="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ind w:left="56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ind w:left="567" w:right="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Grunty wraz prawem użytkowania wieczystego gruntu 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Budynki, lokale , obiekty inżynierii lądowej i wodnej  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Środki transportu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Wartość należności długoterminowych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Wartość zapasów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Wartość należności krótkoterminowych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/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Środki pieniężne i inne aktywa pieniężne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Wartość zobowiązań długoterminowych ……………………………………………………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>Wartość zobowiązań krótkoterminowych …………………………………………………….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…………………………………………………………………………………………………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u w:val="single"/>
        </w:rPr>
      </w:pPr>
      <w:r>
        <w:rPr>
          <w:rFonts w:ascii="Times New Roman" w:hAnsi="Times New Roman"/>
          <w:u w:val="single"/>
        </w:rPr>
        <w:t>IV. Inne dane: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>
          <w:u w:val="none"/>
        </w:rPr>
      </w:pP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Zobowiązania podmiotu wobec innych podmiotów i  urzędów( np. Urząd Skarbowy, ZUS) 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/>
      </w:pPr>
      <w:r>
        <w:rPr>
          <w:rFonts w:ascii="Times New Roman" w:hAnsi="Times New Roman"/>
          <w:u w:val="none"/>
        </w:rPr>
        <w:t>Wierzytelności podmiotu u innych podmiotów (podać czego dotyczą, wysokość ) ………..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left="72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………………………………………………………………………………………………</w:t>
      </w:r>
      <w:r>
        <w:rPr>
          <w:rFonts w:ascii="Times New Roman" w:hAnsi="Times New Roman"/>
          <w:u w:val="none"/>
        </w:rPr>
        <w:t xml:space="preserve">.. 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left" w:pos="225" w:leader="none"/>
          <w:tab w:val="left" w:pos="420" w:leader="none"/>
          <w:tab w:val="left" w:pos="675" w:leader="none"/>
        </w:tabs>
        <w:jc w:val="left"/>
        <w:rPr>
          <w:u w:val="none"/>
        </w:rPr>
      </w:pPr>
      <w:r>
        <w:rPr>
          <w:rFonts w:ascii="Times New Roman" w:hAnsi="Times New Roman"/>
          <w:u w:val="none"/>
        </w:rPr>
        <w:t xml:space="preserve">Czy w przeszłości 9 w ciągu 3 ostatnich lat) były przypadki nieterminowego opłacania </w:t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5" w:leader="none"/>
          <w:tab w:val="left" w:pos="420" w:leader="none"/>
          <w:tab w:val="left" w:pos="675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hanging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225" w:leader="none"/>
          <w:tab w:val="left" w:pos="420" w:leader="none"/>
          <w:tab w:val="left" w:pos="675" w:leader="none"/>
        </w:tabs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NewRomanPSMT" w:hAnsi="TimesNewRomanPSMT"/>
          <w:sz w:val="24"/>
          <w:szCs w:val="24"/>
          <w:u w:val="none"/>
        </w:rPr>
        <w:t>Niniejsze o</w:t>
      </w:r>
      <w:r>
        <w:rPr>
          <w:rFonts w:ascii="TimesNewRomanPSMT" w:hAnsi="TimesNewRomanPSMT"/>
          <w:sz w:val="24"/>
          <w:szCs w:val="24"/>
        </w:rPr>
        <w:t xml:space="preserve">świadczenie składam pod odpowiedzialnością wynikającą z art. 233 § 1 </w:t>
      </w:r>
      <w:r>
        <w:rPr>
          <w:rFonts w:ascii="Times New Roman" w:hAnsi="Times New Roman"/>
          <w:i w:val="false"/>
          <w:iCs w:val="false"/>
          <w:sz w:val="24"/>
          <w:szCs w:val="24"/>
        </w:rPr>
        <w:br/>
        <w:t>ustawy z dnia 6 czerwca 1997r. Kodeks karny (Dz. U. z 2022, poz. 1138 ze zm.).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bookmarkStart w:id="0" w:name="page231R_mcid10"/>
      <w:bookmarkEnd w:id="0"/>
      <w:r>
        <w:rPr>
          <w:rFonts w:ascii="Times New Roman" w:hAnsi="Times New Roman"/>
          <w:i w:val="false"/>
          <w:iCs w:val="false"/>
          <w:sz w:val="24"/>
          <w:szCs w:val="24"/>
        </w:rPr>
        <w:tab/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…………………………</w:t>
      </w:r>
      <w:r>
        <w:rPr>
          <w:rFonts w:ascii="Times New Roman" w:hAnsi="Times New Roman"/>
          <w:i w:val="false"/>
          <w:iCs w:val="false"/>
          <w:sz w:val="24"/>
          <w:szCs w:val="24"/>
        </w:rPr>
        <w:t>.</w:t>
        <w:tab/>
        <w:tab/>
        <w:tab/>
        <w:tab/>
        <w:tab/>
        <w:t>…………………………………….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( data)</w:t>
        <w:tab/>
        <w:tab/>
        <w:tab/>
        <w:tab/>
        <w:tab/>
        <w:tab/>
        <w:tab/>
        <w:tab/>
        <w:tab/>
        <w:t xml:space="preserve">(czytelny podpis)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969"/>
        </w:tabs>
        <w:ind w:left="196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329"/>
        </w:tabs>
        <w:ind w:left="232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049"/>
        </w:tabs>
        <w:ind w:left="304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409"/>
        </w:tabs>
        <w:ind w:left="340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129"/>
        </w:tabs>
        <w:ind w:left="412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489"/>
        </w:tabs>
        <w:ind w:left="448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LibreOffice/5.3.4.2$Windows_x86 LibreOffice_project/f82d347ccc0be322489bf7da61d7e4ad13fe2ff3</Application>
  <Pages>3</Pages>
  <Words>331</Words>
  <Characters>2929</Characters>
  <CharactersWithSpaces>3385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2022-11-29T15:13:18Z</dcterms:created>
  <dc:creator/>
  <dc:description/>
  <dc:language>pl-PL</dc:language>
  <cp:lastModifiedBy/>
  <dcterms:modified xsi:type="dcterms:W3CDTF">2022-12-15T10:59:06Z</dcterms:modified>
  <cp:revision>8</cp:revision>
  <dc:subject/>
  <dc:title/>
</cp:coreProperties>
</file>